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503D" w:rsidP="000A744B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9B2843">
        <w:rPr>
          <w:sz w:val="28"/>
          <w:szCs w:val="28"/>
        </w:rPr>
        <w:t>1382</w:t>
      </w:r>
      <w:r>
        <w:rPr>
          <w:sz w:val="28"/>
          <w:szCs w:val="28"/>
        </w:rPr>
        <w:t>-1102/202</w:t>
      </w:r>
      <w:r w:rsidR="006E52FA">
        <w:rPr>
          <w:sz w:val="28"/>
          <w:szCs w:val="28"/>
        </w:rPr>
        <w:t>6</w:t>
      </w:r>
      <w:r w:rsidR="000A744B">
        <w:rPr>
          <w:sz w:val="28"/>
          <w:szCs w:val="28"/>
        </w:rPr>
        <w:tab/>
        <w:t xml:space="preserve">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№86 MS0074-01-202</w:t>
      </w:r>
      <w:r w:rsidR="009B2843">
        <w:rPr>
          <w:sz w:val="28"/>
          <w:szCs w:val="28"/>
          <w:lang w:eastAsia="x-none"/>
        </w:rPr>
        <w:t>5</w:t>
      </w:r>
      <w:r>
        <w:rPr>
          <w:sz w:val="28"/>
          <w:szCs w:val="28"/>
          <w:lang w:eastAsia="x-none"/>
        </w:rPr>
        <w:t>-00</w:t>
      </w:r>
      <w:r w:rsidR="009B2843">
        <w:rPr>
          <w:sz w:val="28"/>
          <w:szCs w:val="28"/>
          <w:lang w:eastAsia="x-none"/>
        </w:rPr>
        <w:t>4142-55</w:t>
      </w:r>
    </w:p>
    <w:p w:rsidR="00693A68" w:rsidP="00A460BC">
      <w:pPr>
        <w:tabs>
          <w:tab w:val="center" w:pos="4818"/>
          <w:tab w:val="right" w:pos="9637"/>
        </w:tabs>
        <w:spacing w:line="232" w:lineRule="auto"/>
        <w:jc w:val="center"/>
        <w:rPr>
          <w:sz w:val="28"/>
          <w:szCs w:val="28"/>
        </w:rPr>
      </w:pPr>
    </w:p>
    <w:p w:rsidR="00A460BC" w:rsidP="00A460BC">
      <w:pPr>
        <w:tabs>
          <w:tab w:val="center" w:pos="4818"/>
          <w:tab w:val="right" w:pos="9637"/>
        </w:tabs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ЗАОЧНОЕ РЕШЕНИЕ</w:t>
      </w:r>
    </w:p>
    <w:p w:rsidR="00A460BC" w:rsidP="00A460BC">
      <w:pPr>
        <w:spacing w:line="232" w:lineRule="auto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Именем Российской Федерации</w:t>
      </w:r>
    </w:p>
    <w:p w:rsidR="00A460BC" w:rsidP="00A460BC">
      <w:pPr>
        <w:pStyle w:val="Heading1"/>
        <w:spacing w:line="232" w:lineRule="auto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693A68" w:rsidP="00E1503D">
      <w:pPr>
        <w:jc w:val="center"/>
        <w:rPr>
          <w:rFonts w:cs="Times New Roman"/>
          <w:bCs/>
          <w:sz w:val="28"/>
          <w:szCs w:val="28"/>
        </w:rPr>
      </w:pPr>
    </w:p>
    <w:p w:rsidR="00E1503D" w:rsidP="00E1503D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29 июня</w:t>
      </w:r>
      <w:r w:rsidR="006E52FA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10214E" w:rsidP="00E1503D">
      <w:pPr>
        <w:ind w:firstLine="708"/>
        <w:jc w:val="both"/>
        <w:rPr>
          <w:rFonts w:cs="Times New Roman"/>
          <w:sz w:val="28"/>
          <w:szCs w:val="28"/>
        </w:rPr>
      </w:pPr>
    </w:p>
    <w:p w:rsidR="00E1503D" w:rsidP="00E1503D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Мировой судья судебного участка № 2 Советского судебного района Ханты-Мансийского автономного округа – Югры Воробьева А.В., </w:t>
      </w:r>
    </w:p>
    <w:p w:rsidR="00E1503D" w:rsidP="00E150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секретаре </w:t>
      </w:r>
      <w:r w:rsidR="006E52FA">
        <w:rPr>
          <w:sz w:val="28"/>
          <w:szCs w:val="28"/>
        </w:rPr>
        <w:t>Зобниной</w:t>
      </w:r>
      <w:r>
        <w:rPr>
          <w:sz w:val="28"/>
          <w:szCs w:val="28"/>
        </w:rPr>
        <w:t xml:space="preserve"> Т.Н., </w:t>
      </w: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6D21DA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6D21DA">
        <w:rPr>
          <w:sz w:val="28"/>
          <w:szCs w:val="28"/>
        </w:rPr>
        <w:t>коллекторская</w:t>
      </w:r>
      <w:r w:rsidR="006D21DA">
        <w:rPr>
          <w:sz w:val="28"/>
          <w:szCs w:val="28"/>
        </w:rPr>
        <w:t xml:space="preserve"> организация </w:t>
      </w:r>
      <w:r w:rsidR="00744E8D">
        <w:rPr>
          <w:sz w:val="28"/>
          <w:szCs w:val="28"/>
        </w:rPr>
        <w:t>«</w:t>
      </w:r>
      <w:r w:rsidR="00744E8D">
        <w:rPr>
          <w:sz w:val="28"/>
          <w:szCs w:val="28"/>
        </w:rPr>
        <w:t>АйДи</w:t>
      </w:r>
      <w:r w:rsidR="00744E8D"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Коллект</w:t>
      </w:r>
      <w:r w:rsidR="00744E8D">
        <w:rPr>
          <w:sz w:val="28"/>
          <w:szCs w:val="28"/>
        </w:rPr>
        <w:t xml:space="preserve">» к </w:t>
      </w:r>
      <w:r w:rsidR="009B2843">
        <w:rPr>
          <w:sz w:val="28"/>
          <w:szCs w:val="28"/>
        </w:rPr>
        <w:t>Козл</w:t>
      </w:r>
      <w:r w:rsidR="009B2843">
        <w:rPr>
          <w:sz w:val="28"/>
          <w:szCs w:val="28"/>
        </w:rPr>
        <w:t>овой Т</w:t>
      </w:r>
      <w:r w:rsidR="005643F5">
        <w:rPr>
          <w:sz w:val="28"/>
          <w:szCs w:val="28"/>
        </w:rPr>
        <w:t>.</w:t>
      </w:r>
      <w:r w:rsidR="009B2843">
        <w:rPr>
          <w:sz w:val="28"/>
          <w:szCs w:val="28"/>
        </w:rPr>
        <w:t>Н</w:t>
      </w:r>
      <w:r w:rsidR="005643F5">
        <w:rPr>
          <w:sz w:val="28"/>
          <w:szCs w:val="28"/>
        </w:rPr>
        <w:t>.</w:t>
      </w:r>
      <w:r>
        <w:rPr>
          <w:sz w:val="28"/>
          <w:szCs w:val="28"/>
        </w:rPr>
        <w:t xml:space="preserve"> 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>
        <w:rPr>
          <w:sz w:val="28"/>
          <w:szCs w:val="28"/>
        </w:rPr>
        <w:t>,</w:t>
      </w:r>
    </w:p>
    <w:p w:rsidR="00A460BC" w:rsidP="006625BB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руководствуясь </w:t>
      </w:r>
      <w:r>
        <w:rPr>
          <w:rFonts w:cs="Times New Roman"/>
          <w:sz w:val="28"/>
          <w:szCs w:val="28"/>
        </w:rPr>
        <w:t>ст.ст</w:t>
      </w:r>
      <w:r>
        <w:rPr>
          <w:rFonts w:cs="Times New Roman"/>
          <w:sz w:val="28"/>
          <w:szCs w:val="28"/>
        </w:rPr>
        <w:t>. 194-198, ч. 3 ст. 199, 233-235 Гражданского процессуального кодекса Российской Федерации,</w:t>
      </w:r>
      <w:r>
        <w:rPr>
          <w:rFonts w:eastAsia="Times New Roman CYR" w:cs="Times New Roman"/>
          <w:sz w:val="28"/>
          <w:szCs w:val="28"/>
        </w:rPr>
        <w:t xml:space="preserve"> </w:t>
      </w:r>
    </w:p>
    <w:p w:rsidR="0010214E" w:rsidP="0010214E">
      <w:pPr>
        <w:rPr>
          <w:sz w:val="28"/>
          <w:szCs w:val="28"/>
        </w:rPr>
      </w:pPr>
    </w:p>
    <w:p w:rsidR="002075C4" w:rsidRPr="00E325C9" w:rsidP="0010214E">
      <w:pPr>
        <w:jc w:val="center"/>
        <w:rPr>
          <w:rFonts w:cs="Times New Roman"/>
          <w:sz w:val="28"/>
          <w:szCs w:val="28"/>
        </w:rPr>
      </w:pPr>
      <w:r w:rsidRPr="00E325C9">
        <w:rPr>
          <w:rFonts w:cs="Times New Roman"/>
          <w:sz w:val="28"/>
          <w:szCs w:val="28"/>
        </w:rPr>
        <w:t>РЕШИЛ:</w:t>
      </w:r>
    </w:p>
    <w:p w:rsidR="00693A68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E1503D" w:rsidP="00E1503D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Исковые требования </w:t>
      </w:r>
      <w:r w:rsidR="006D21DA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6D21DA">
        <w:rPr>
          <w:sz w:val="28"/>
          <w:szCs w:val="28"/>
        </w:rPr>
        <w:t>коллекторская</w:t>
      </w:r>
      <w:r w:rsidR="006D21DA">
        <w:rPr>
          <w:sz w:val="28"/>
          <w:szCs w:val="28"/>
        </w:rPr>
        <w:t xml:space="preserve"> организация </w:t>
      </w:r>
      <w:r w:rsidR="00744E8D">
        <w:rPr>
          <w:sz w:val="28"/>
          <w:szCs w:val="28"/>
        </w:rPr>
        <w:t>«</w:t>
      </w:r>
      <w:r w:rsidR="00744E8D">
        <w:rPr>
          <w:sz w:val="28"/>
          <w:szCs w:val="28"/>
        </w:rPr>
        <w:t>АйДи</w:t>
      </w:r>
      <w:r w:rsidR="00744E8D"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Коллект</w:t>
      </w:r>
      <w:r w:rsidR="00744E8D">
        <w:rPr>
          <w:sz w:val="28"/>
          <w:szCs w:val="28"/>
        </w:rPr>
        <w:t xml:space="preserve">» к </w:t>
      </w:r>
      <w:r w:rsidR="009B2843">
        <w:rPr>
          <w:sz w:val="28"/>
          <w:szCs w:val="28"/>
        </w:rPr>
        <w:t>Козловой Т</w:t>
      </w:r>
      <w:r w:rsidR="005643F5">
        <w:rPr>
          <w:sz w:val="28"/>
          <w:szCs w:val="28"/>
        </w:rPr>
        <w:t>.</w:t>
      </w:r>
      <w:r w:rsidR="009B2843">
        <w:rPr>
          <w:sz w:val="28"/>
          <w:szCs w:val="28"/>
        </w:rPr>
        <w:t>Н</w:t>
      </w:r>
      <w:r w:rsidR="005643F5">
        <w:rPr>
          <w:sz w:val="28"/>
          <w:szCs w:val="28"/>
        </w:rPr>
        <w:t>.</w:t>
      </w:r>
      <w:r w:rsidR="006E52FA">
        <w:rPr>
          <w:sz w:val="28"/>
          <w:szCs w:val="28"/>
        </w:rPr>
        <w:t xml:space="preserve"> </w:t>
      </w:r>
      <w:r>
        <w:rPr>
          <w:sz w:val="28"/>
          <w:szCs w:val="28"/>
        </w:rPr>
        <w:t>о взыскании задолженности по договору</w:t>
      </w:r>
      <w:r w:rsidR="00B87779">
        <w:rPr>
          <w:sz w:val="28"/>
          <w:szCs w:val="28"/>
        </w:rPr>
        <w:t xml:space="preserve"> займа</w:t>
      </w:r>
      <w:r>
        <w:rPr>
          <w:sz w:val="28"/>
          <w:szCs w:val="28"/>
        </w:rPr>
        <w:t xml:space="preserve">, удовлетворить. </w:t>
      </w:r>
    </w:p>
    <w:p w:rsidR="00E1503D" w:rsidP="00E1503D">
      <w:pPr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r w:rsidR="009B2843">
        <w:rPr>
          <w:sz w:val="28"/>
          <w:szCs w:val="28"/>
        </w:rPr>
        <w:t>Козловой Т</w:t>
      </w:r>
      <w:r w:rsidR="005643F5">
        <w:rPr>
          <w:sz w:val="28"/>
          <w:szCs w:val="28"/>
        </w:rPr>
        <w:t>.</w:t>
      </w:r>
      <w:r w:rsidR="009B2843">
        <w:rPr>
          <w:sz w:val="28"/>
          <w:szCs w:val="28"/>
        </w:rPr>
        <w:t>Н</w:t>
      </w:r>
      <w:r w:rsidR="005643F5">
        <w:rPr>
          <w:sz w:val="28"/>
          <w:szCs w:val="28"/>
        </w:rPr>
        <w:t>.</w:t>
      </w:r>
      <w:r w:rsidR="009B28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="006D21DA">
        <w:rPr>
          <w:sz w:val="28"/>
          <w:szCs w:val="28"/>
        </w:rPr>
        <w:t xml:space="preserve">общества с ограниченной ответственностью Профессиональная </w:t>
      </w:r>
      <w:r w:rsidR="006D21DA">
        <w:rPr>
          <w:sz w:val="28"/>
          <w:szCs w:val="28"/>
        </w:rPr>
        <w:t>коллекторская</w:t>
      </w:r>
      <w:r w:rsidR="006D21DA">
        <w:rPr>
          <w:sz w:val="28"/>
          <w:szCs w:val="28"/>
        </w:rPr>
        <w:t xml:space="preserve"> организация </w:t>
      </w:r>
      <w:r w:rsidR="00744E8D">
        <w:rPr>
          <w:sz w:val="28"/>
          <w:szCs w:val="28"/>
        </w:rPr>
        <w:t>«</w:t>
      </w:r>
      <w:r w:rsidR="00744E8D">
        <w:rPr>
          <w:sz w:val="28"/>
          <w:szCs w:val="28"/>
        </w:rPr>
        <w:t>АйДи</w:t>
      </w:r>
      <w:r w:rsidR="00744E8D"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Коллект</w:t>
      </w:r>
      <w:r w:rsidR="00744E8D">
        <w:rPr>
          <w:sz w:val="28"/>
          <w:szCs w:val="28"/>
        </w:rPr>
        <w:t>»</w:t>
      </w:r>
      <w:r w:rsidR="00B877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(ИНН </w:t>
      </w:r>
      <w:r w:rsidR="005643F5">
        <w:rPr>
          <w:sz w:val="28"/>
          <w:szCs w:val="28"/>
        </w:rPr>
        <w:t>*</w:t>
      </w:r>
      <w:r>
        <w:rPr>
          <w:sz w:val="28"/>
          <w:szCs w:val="28"/>
        </w:rPr>
        <w:t xml:space="preserve">) задолженность по договору </w:t>
      </w:r>
      <w:r w:rsidR="00B87779">
        <w:rPr>
          <w:sz w:val="28"/>
          <w:szCs w:val="28"/>
        </w:rPr>
        <w:t xml:space="preserve">займа </w:t>
      </w:r>
      <w:r>
        <w:rPr>
          <w:sz w:val="28"/>
          <w:szCs w:val="28"/>
        </w:rPr>
        <w:t>№</w:t>
      </w:r>
      <w:r w:rsidR="005643F5">
        <w:rPr>
          <w:sz w:val="28"/>
          <w:szCs w:val="28"/>
        </w:rPr>
        <w:t>*</w:t>
      </w:r>
      <w:r w:rsidR="006D2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9B2843">
        <w:rPr>
          <w:sz w:val="28"/>
          <w:szCs w:val="28"/>
        </w:rPr>
        <w:t>10 мая 2024</w:t>
      </w:r>
      <w:r>
        <w:rPr>
          <w:sz w:val="28"/>
          <w:szCs w:val="28"/>
        </w:rPr>
        <w:t xml:space="preserve"> года </w:t>
      </w:r>
      <w:r w:rsidR="00B87779">
        <w:rPr>
          <w:sz w:val="28"/>
          <w:szCs w:val="28"/>
        </w:rPr>
        <w:t xml:space="preserve">за период с </w:t>
      </w:r>
      <w:r w:rsidR="009B2843">
        <w:rPr>
          <w:sz w:val="28"/>
          <w:szCs w:val="28"/>
        </w:rPr>
        <w:t>10 июня 2024</w:t>
      </w:r>
      <w:r w:rsidR="00B87779">
        <w:rPr>
          <w:sz w:val="28"/>
          <w:szCs w:val="28"/>
        </w:rPr>
        <w:t xml:space="preserve"> года по </w:t>
      </w:r>
      <w:r w:rsidR="009B2843">
        <w:rPr>
          <w:sz w:val="28"/>
          <w:szCs w:val="28"/>
        </w:rPr>
        <w:t>27 июня 2025</w:t>
      </w:r>
      <w:r w:rsidR="00B8777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в размере </w:t>
      </w:r>
      <w:r w:rsidR="009B2843">
        <w:rPr>
          <w:sz w:val="28"/>
          <w:szCs w:val="28"/>
        </w:rPr>
        <w:t>31900</w:t>
      </w:r>
      <w:r>
        <w:rPr>
          <w:sz w:val="28"/>
          <w:szCs w:val="28"/>
        </w:rPr>
        <w:t xml:space="preserve"> (</w:t>
      </w:r>
      <w:r w:rsidR="009B2843">
        <w:rPr>
          <w:sz w:val="28"/>
          <w:szCs w:val="28"/>
        </w:rPr>
        <w:t>тридцать одна тысяча девятьсот</w:t>
      </w:r>
      <w:r>
        <w:rPr>
          <w:sz w:val="28"/>
          <w:szCs w:val="28"/>
        </w:rPr>
        <w:t>) рубл</w:t>
      </w:r>
      <w:r w:rsidR="00744E8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9B2843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8C52EC">
        <w:rPr>
          <w:sz w:val="28"/>
          <w:szCs w:val="28"/>
        </w:rPr>
        <w:t>ек</w:t>
      </w:r>
      <w:r>
        <w:rPr>
          <w:sz w:val="28"/>
          <w:szCs w:val="28"/>
        </w:rPr>
        <w:t xml:space="preserve"> (</w:t>
      </w:r>
      <w:r w:rsidR="000A744B">
        <w:rPr>
          <w:sz w:val="28"/>
          <w:szCs w:val="28"/>
        </w:rPr>
        <w:t xml:space="preserve">из них: </w:t>
      </w:r>
      <w:r w:rsidR="009B2843">
        <w:rPr>
          <w:sz w:val="28"/>
          <w:szCs w:val="28"/>
        </w:rPr>
        <w:t>14000</w:t>
      </w:r>
      <w:r w:rsidR="005A48D6">
        <w:rPr>
          <w:sz w:val="28"/>
          <w:szCs w:val="28"/>
        </w:rPr>
        <w:t xml:space="preserve"> рубл</w:t>
      </w:r>
      <w:r w:rsidR="00E406D4">
        <w:rPr>
          <w:sz w:val="28"/>
          <w:szCs w:val="28"/>
        </w:rPr>
        <w:t>ей</w:t>
      </w:r>
      <w:r w:rsidR="005A48D6">
        <w:rPr>
          <w:sz w:val="28"/>
          <w:szCs w:val="28"/>
        </w:rPr>
        <w:t xml:space="preserve"> </w:t>
      </w:r>
      <w:r w:rsidR="00E406D4">
        <w:rPr>
          <w:sz w:val="28"/>
          <w:szCs w:val="28"/>
        </w:rPr>
        <w:t>00</w:t>
      </w:r>
      <w:r w:rsidR="005A48D6">
        <w:rPr>
          <w:sz w:val="28"/>
          <w:szCs w:val="28"/>
        </w:rPr>
        <w:t xml:space="preserve"> копеек – </w:t>
      </w:r>
      <w:r w:rsidR="009B2843">
        <w:rPr>
          <w:sz w:val="28"/>
          <w:szCs w:val="28"/>
        </w:rPr>
        <w:t>задолженность по основному долгу</w:t>
      </w:r>
      <w:r w:rsidR="005A48D6">
        <w:rPr>
          <w:sz w:val="28"/>
          <w:szCs w:val="28"/>
        </w:rPr>
        <w:t xml:space="preserve">; </w:t>
      </w:r>
      <w:r w:rsidR="009B2843">
        <w:rPr>
          <w:sz w:val="28"/>
          <w:szCs w:val="28"/>
        </w:rPr>
        <w:t>17900 рублей</w:t>
      </w:r>
      <w:r>
        <w:rPr>
          <w:sz w:val="28"/>
          <w:szCs w:val="28"/>
        </w:rPr>
        <w:t xml:space="preserve"> </w:t>
      </w:r>
      <w:r w:rsidR="009B2843">
        <w:rPr>
          <w:sz w:val="28"/>
          <w:szCs w:val="28"/>
        </w:rPr>
        <w:t>00</w:t>
      </w:r>
      <w:r>
        <w:rPr>
          <w:sz w:val="28"/>
          <w:szCs w:val="28"/>
        </w:rPr>
        <w:t xml:space="preserve"> копе</w:t>
      </w:r>
      <w:r w:rsidR="00744E8D">
        <w:rPr>
          <w:sz w:val="28"/>
          <w:szCs w:val="28"/>
        </w:rPr>
        <w:t>ек</w:t>
      </w:r>
      <w:r>
        <w:rPr>
          <w:sz w:val="28"/>
          <w:szCs w:val="28"/>
        </w:rPr>
        <w:t xml:space="preserve"> – </w:t>
      </w:r>
      <w:r w:rsidR="00A111BC">
        <w:rPr>
          <w:sz w:val="28"/>
          <w:szCs w:val="28"/>
        </w:rPr>
        <w:t>задолженность по процентам</w:t>
      </w:r>
      <w:r w:rsidR="009B2843">
        <w:rPr>
          <w:sz w:val="28"/>
          <w:szCs w:val="28"/>
        </w:rPr>
        <w:t>)</w:t>
      </w:r>
      <w:r w:rsidR="00744E8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="00744E8D">
        <w:rPr>
          <w:sz w:val="28"/>
          <w:szCs w:val="28"/>
        </w:rPr>
        <w:t>400</w:t>
      </w:r>
      <w:r w:rsidR="006E52FA">
        <w:rPr>
          <w:sz w:val="28"/>
          <w:szCs w:val="28"/>
        </w:rPr>
        <w:t>0</w:t>
      </w:r>
      <w:r>
        <w:rPr>
          <w:sz w:val="28"/>
          <w:szCs w:val="28"/>
        </w:rPr>
        <w:t xml:space="preserve"> (</w:t>
      </w:r>
      <w:r w:rsidR="006E52FA">
        <w:rPr>
          <w:sz w:val="28"/>
          <w:szCs w:val="28"/>
        </w:rPr>
        <w:t>четыре тысячи</w:t>
      </w:r>
      <w:r w:rsidR="005A48D6">
        <w:rPr>
          <w:sz w:val="28"/>
          <w:szCs w:val="28"/>
        </w:rPr>
        <w:t>)</w:t>
      </w:r>
      <w:r>
        <w:rPr>
          <w:sz w:val="28"/>
          <w:szCs w:val="28"/>
        </w:rPr>
        <w:t xml:space="preserve"> рубл</w:t>
      </w:r>
      <w:r w:rsidR="00744E8D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44E8D">
        <w:rPr>
          <w:sz w:val="28"/>
          <w:szCs w:val="28"/>
        </w:rPr>
        <w:t>00</w:t>
      </w:r>
      <w:r>
        <w:rPr>
          <w:sz w:val="28"/>
          <w:szCs w:val="28"/>
        </w:rPr>
        <w:t xml:space="preserve"> копеек – в счет возмещения расходов по уплате государственной пошлины.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</w:t>
      </w:r>
      <w:r>
        <w:rPr>
          <w:rFonts w:cs="Times New Roman"/>
          <w:sz w:val="28"/>
          <w:szCs w:val="28"/>
          <w:lang w:eastAsia="ru-RU"/>
        </w:rPr>
        <w:t>через мирового</w:t>
      </w:r>
      <w:r w:rsidR="00CC62B1"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судью</w:t>
      </w:r>
      <w:r>
        <w:rPr>
          <w:rFonts w:cs="Times New Roman"/>
          <w:sz w:val="28"/>
          <w:szCs w:val="28"/>
          <w:lang w:eastAsia="ru-RU"/>
        </w:rPr>
        <w:t xml:space="preserve"> судебного участка № 2 Советского судебного района Ханты-</w:t>
      </w:r>
      <w:r>
        <w:rPr>
          <w:rFonts w:cs="Times New Roman"/>
          <w:sz w:val="28"/>
          <w:szCs w:val="28"/>
          <w:lang w:eastAsia="ru-RU"/>
        </w:rPr>
        <w:t xml:space="preserve">Мансийского автономного округа – Югры </w:t>
      </w:r>
      <w:r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460BC" w:rsidP="00A460B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2 Советского судебного района Ханты-Мансийского автономного округа – Югры </w:t>
      </w:r>
      <w:r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6D21DA" w:rsidP="00023A72">
      <w:pPr>
        <w:widowControl w:val="0"/>
        <w:jc w:val="both"/>
        <w:rPr>
          <w:sz w:val="28"/>
          <w:szCs w:val="28"/>
          <w:lang w:eastAsia="ru-RU"/>
        </w:rPr>
      </w:pPr>
    </w:p>
    <w:p w:rsidR="008C52EC" w:rsidP="008C52EC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Мировой судья</w:t>
      </w:r>
    </w:p>
    <w:p w:rsidR="008C52EC" w:rsidP="008C52EC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судебного участка №</w:t>
      </w:r>
      <w:r>
        <w:rPr>
          <w:sz w:val="28"/>
          <w:szCs w:val="28"/>
          <w:lang w:eastAsia="x-none"/>
        </w:rPr>
        <w:t>2</w:t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val="x-none" w:eastAsia="x-none"/>
        </w:rPr>
        <w:tab/>
      </w:r>
      <w:r>
        <w:rPr>
          <w:sz w:val="28"/>
          <w:szCs w:val="28"/>
          <w:lang w:eastAsia="x-none"/>
        </w:rPr>
        <w:t>А.В. Воробьева</w:t>
      </w:r>
    </w:p>
    <w:p w:rsidR="005643F5" w:rsidP="008C52EC">
      <w:pPr>
        <w:jc w:val="both"/>
        <w:rPr>
          <w:sz w:val="28"/>
          <w:szCs w:val="28"/>
          <w:lang w:eastAsia="x-none"/>
        </w:rPr>
      </w:pPr>
    </w:p>
    <w:p w:rsidR="005643F5" w:rsidP="008C52EC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</w:rPr>
        <w:t>Согласовано</w:t>
      </w:r>
    </w:p>
    <w:p w:rsidR="004876ED" w:rsidRPr="001904A5" w:rsidP="008C52EC">
      <w:pPr>
        <w:widowControl w:val="0"/>
        <w:jc w:val="both"/>
        <w:rPr>
          <w:bCs/>
          <w:sz w:val="28"/>
          <w:szCs w:val="28"/>
        </w:rPr>
      </w:pPr>
    </w:p>
    <w:sectPr w:rsidSect="00C4263E">
      <w:headerReference w:type="default" r:id="rId5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46201322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3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3A72"/>
    <w:rsid w:val="00025EC9"/>
    <w:rsid w:val="00031B26"/>
    <w:rsid w:val="00062E65"/>
    <w:rsid w:val="000706D5"/>
    <w:rsid w:val="00073508"/>
    <w:rsid w:val="0007432C"/>
    <w:rsid w:val="00092EB1"/>
    <w:rsid w:val="000937DF"/>
    <w:rsid w:val="000A2449"/>
    <w:rsid w:val="000A71D1"/>
    <w:rsid w:val="000A744B"/>
    <w:rsid w:val="000B50D1"/>
    <w:rsid w:val="000C11DC"/>
    <w:rsid w:val="000D0E04"/>
    <w:rsid w:val="000E1975"/>
    <w:rsid w:val="000E3D44"/>
    <w:rsid w:val="000F5EB4"/>
    <w:rsid w:val="0010214E"/>
    <w:rsid w:val="001259F5"/>
    <w:rsid w:val="00125C09"/>
    <w:rsid w:val="00134B30"/>
    <w:rsid w:val="00136C8C"/>
    <w:rsid w:val="00152647"/>
    <w:rsid w:val="00153612"/>
    <w:rsid w:val="001678CB"/>
    <w:rsid w:val="0018377D"/>
    <w:rsid w:val="001904A5"/>
    <w:rsid w:val="001A0511"/>
    <w:rsid w:val="001B07A6"/>
    <w:rsid w:val="001D126B"/>
    <w:rsid w:val="001E13C9"/>
    <w:rsid w:val="001E7EEB"/>
    <w:rsid w:val="001F1953"/>
    <w:rsid w:val="001F426B"/>
    <w:rsid w:val="00206B9F"/>
    <w:rsid w:val="002075C4"/>
    <w:rsid w:val="00207DBF"/>
    <w:rsid w:val="00214C61"/>
    <w:rsid w:val="002357EA"/>
    <w:rsid w:val="00262904"/>
    <w:rsid w:val="002651F3"/>
    <w:rsid w:val="002708D7"/>
    <w:rsid w:val="00271F6F"/>
    <w:rsid w:val="00273EB6"/>
    <w:rsid w:val="00280745"/>
    <w:rsid w:val="0028310C"/>
    <w:rsid w:val="002C69D1"/>
    <w:rsid w:val="002D0137"/>
    <w:rsid w:val="002E1C7D"/>
    <w:rsid w:val="002E3C96"/>
    <w:rsid w:val="00312CFE"/>
    <w:rsid w:val="0031721F"/>
    <w:rsid w:val="00321060"/>
    <w:rsid w:val="0032470E"/>
    <w:rsid w:val="00342D75"/>
    <w:rsid w:val="003543BB"/>
    <w:rsid w:val="00355693"/>
    <w:rsid w:val="00361011"/>
    <w:rsid w:val="003739E9"/>
    <w:rsid w:val="00374AF3"/>
    <w:rsid w:val="00383352"/>
    <w:rsid w:val="00383B56"/>
    <w:rsid w:val="003922A9"/>
    <w:rsid w:val="003A4CCF"/>
    <w:rsid w:val="003B5F75"/>
    <w:rsid w:val="003B62E8"/>
    <w:rsid w:val="003C661F"/>
    <w:rsid w:val="003D2691"/>
    <w:rsid w:val="003E4A0B"/>
    <w:rsid w:val="003F59CC"/>
    <w:rsid w:val="00453325"/>
    <w:rsid w:val="00487229"/>
    <w:rsid w:val="004876ED"/>
    <w:rsid w:val="0049283F"/>
    <w:rsid w:val="004A5D19"/>
    <w:rsid w:val="004B1760"/>
    <w:rsid w:val="004B27A0"/>
    <w:rsid w:val="004C2BFF"/>
    <w:rsid w:val="004D2F14"/>
    <w:rsid w:val="004E0091"/>
    <w:rsid w:val="004E2790"/>
    <w:rsid w:val="004E52C4"/>
    <w:rsid w:val="00507CB5"/>
    <w:rsid w:val="00532022"/>
    <w:rsid w:val="00537CB6"/>
    <w:rsid w:val="0055156A"/>
    <w:rsid w:val="00552A81"/>
    <w:rsid w:val="005643F5"/>
    <w:rsid w:val="00564E79"/>
    <w:rsid w:val="0057023F"/>
    <w:rsid w:val="00570CC0"/>
    <w:rsid w:val="00576FD7"/>
    <w:rsid w:val="00583245"/>
    <w:rsid w:val="005933B3"/>
    <w:rsid w:val="005A1CF8"/>
    <w:rsid w:val="005A48D6"/>
    <w:rsid w:val="005A4F1B"/>
    <w:rsid w:val="005E2E52"/>
    <w:rsid w:val="005F09AD"/>
    <w:rsid w:val="005F62F4"/>
    <w:rsid w:val="006000D9"/>
    <w:rsid w:val="00600903"/>
    <w:rsid w:val="00605BFA"/>
    <w:rsid w:val="00606445"/>
    <w:rsid w:val="00624F55"/>
    <w:rsid w:val="0062775D"/>
    <w:rsid w:val="00637C0A"/>
    <w:rsid w:val="00641CB1"/>
    <w:rsid w:val="006559B6"/>
    <w:rsid w:val="006625BB"/>
    <w:rsid w:val="006643EF"/>
    <w:rsid w:val="00664713"/>
    <w:rsid w:val="00693A68"/>
    <w:rsid w:val="006A3F4F"/>
    <w:rsid w:val="006C17BC"/>
    <w:rsid w:val="006C180A"/>
    <w:rsid w:val="006D21DA"/>
    <w:rsid w:val="006E52FA"/>
    <w:rsid w:val="006F5828"/>
    <w:rsid w:val="006F5CA6"/>
    <w:rsid w:val="00711C59"/>
    <w:rsid w:val="007124B8"/>
    <w:rsid w:val="00715775"/>
    <w:rsid w:val="00732949"/>
    <w:rsid w:val="00744E8D"/>
    <w:rsid w:val="007537AD"/>
    <w:rsid w:val="007773DB"/>
    <w:rsid w:val="00793F71"/>
    <w:rsid w:val="00794DF9"/>
    <w:rsid w:val="007976D9"/>
    <w:rsid w:val="007A4265"/>
    <w:rsid w:val="007A4B4C"/>
    <w:rsid w:val="007D080F"/>
    <w:rsid w:val="007F418D"/>
    <w:rsid w:val="00804231"/>
    <w:rsid w:val="00813FE8"/>
    <w:rsid w:val="00835DB2"/>
    <w:rsid w:val="00837EF5"/>
    <w:rsid w:val="0084623C"/>
    <w:rsid w:val="008478A7"/>
    <w:rsid w:val="00862482"/>
    <w:rsid w:val="0087396F"/>
    <w:rsid w:val="00877C76"/>
    <w:rsid w:val="00881E12"/>
    <w:rsid w:val="0088298A"/>
    <w:rsid w:val="008912F8"/>
    <w:rsid w:val="008A4D82"/>
    <w:rsid w:val="008A6E8E"/>
    <w:rsid w:val="008B2FDF"/>
    <w:rsid w:val="008C52EC"/>
    <w:rsid w:val="008E0E01"/>
    <w:rsid w:val="008E388E"/>
    <w:rsid w:val="008F4083"/>
    <w:rsid w:val="00904E14"/>
    <w:rsid w:val="009158A1"/>
    <w:rsid w:val="00926344"/>
    <w:rsid w:val="00934C9D"/>
    <w:rsid w:val="00962BCD"/>
    <w:rsid w:val="0097004D"/>
    <w:rsid w:val="00974BAD"/>
    <w:rsid w:val="00985547"/>
    <w:rsid w:val="009A16E2"/>
    <w:rsid w:val="009B0A3C"/>
    <w:rsid w:val="009B2843"/>
    <w:rsid w:val="009B7CA9"/>
    <w:rsid w:val="009F24A1"/>
    <w:rsid w:val="00A111BC"/>
    <w:rsid w:val="00A217ED"/>
    <w:rsid w:val="00A323F5"/>
    <w:rsid w:val="00A33B26"/>
    <w:rsid w:val="00A35C43"/>
    <w:rsid w:val="00A460BC"/>
    <w:rsid w:val="00A70361"/>
    <w:rsid w:val="00A749F7"/>
    <w:rsid w:val="00A81423"/>
    <w:rsid w:val="00A82552"/>
    <w:rsid w:val="00A95DB1"/>
    <w:rsid w:val="00AA4AAA"/>
    <w:rsid w:val="00AA78E5"/>
    <w:rsid w:val="00AC0F7E"/>
    <w:rsid w:val="00AC766D"/>
    <w:rsid w:val="00AD5647"/>
    <w:rsid w:val="00AE5BBB"/>
    <w:rsid w:val="00AF0A28"/>
    <w:rsid w:val="00B00260"/>
    <w:rsid w:val="00B13A49"/>
    <w:rsid w:val="00B37A33"/>
    <w:rsid w:val="00B40333"/>
    <w:rsid w:val="00B4579D"/>
    <w:rsid w:val="00B52258"/>
    <w:rsid w:val="00B76425"/>
    <w:rsid w:val="00B773E9"/>
    <w:rsid w:val="00B813BD"/>
    <w:rsid w:val="00B859BF"/>
    <w:rsid w:val="00B87779"/>
    <w:rsid w:val="00BA6342"/>
    <w:rsid w:val="00BC3F31"/>
    <w:rsid w:val="00BC62B2"/>
    <w:rsid w:val="00BC6EA0"/>
    <w:rsid w:val="00BD26B0"/>
    <w:rsid w:val="00BF082E"/>
    <w:rsid w:val="00BF4479"/>
    <w:rsid w:val="00BF5EFC"/>
    <w:rsid w:val="00C05ABA"/>
    <w:rsid w:val="00C06F95"/>
    <w:rsid w:val="00C104F0"/>
    <w:rsid w:val="00C24EE7"/>
    <w:rsid w:val="00C4263E"/>
    <w:rsid w:val="00C42B94"/>
    <w:rsid w:val="00C47C0E"/>
    <w:rsid w:val="00C71F75"/>
    <w:rsid w:val="00C857E1"/>
    <w:rsid w:val="00CA10EF"/>
    <w:rsid w:val="00CA57BF"/>
    <w:rsid w:val="00CA5CE5"/>
    <w:rsid w:val="00CC62B1"/>
    <w:rsid w:val="00CE14BD"/>
    <w:rsid w:val="00CF341E"/>
    <w:rsid w:val="00D04161"/>
    <w:rsid w:val="00D04E43"/>
    <w:rsid w:val="00D13D28"/>
    <w:rsid w:val="00D16CD9"/>
    <w:rsid w:val="00D24DBF"/>
    <w:rsid w:val="00D5715F"/>
    <w:rsid w:val="00D646EE"/>
    <w:rsid w:val="00D75C86"/>
    <w:rsid w:val="00D929AB"/>
    <w:rsid w:val="00D96FDC"/>
    <w:rsid w:val="00DB5C54"/>
    <w:rsid w:val="00DD30D0"/>
    <w:rsid w:val="00DD5F02"/>
    <w:rsid w:val="00DE6736"/>
    <w:rsid w:val="00DF22B2"/>
    <w:rsid w:val="00DF34A3"/>
    <w:rsid w:val="00DF5834"/>
    <w:rsid w:val="00E02726"/>
    <w:rsid w:val="00E14D69"/>
    <w:rsid w:val="00E1503D"/>
    <w:rsid w:val="00E2031C"/>
    <w:rsid w:val="00E22AB3"/>
    <w:rsid w:val="00E30536"/>
    <w:rsid w:val="00E325C9"/>
    <w:rsid w:val="00E406D4"/>
    <w:rsid w:val="00E53A39"/>
    <w:rsid w:val="00E54EC4"/>
    <w:rsid w:val="00E60C9B"/>
    <w:rsid w:val="00E80D79"/>
    <w:rsid w:val="00E902EC"/>
    <w:rsid w:val="00EA678D"/>
    <w:rsid w:val="00ED1BC1"/>
    <w:rsid w:val="00EE22AF"/>
    <w:rsid w:val="00EE7F2A"/>
    <w:rsid w:val="00EF0351"/>
    <w:rsid w:val="00EF11E0"/>
    <w:rsid w:val="00F04606"/>
    <w:rsid w:val="00F04E7C"/>
    <w:rsid w:val="00F20D42"/>
    <w:rsid w:val="00F50F23"/>
    <w:rsid w:val="00F5199E"/>
    <w:rsid w:val="00F52417"/>
    <w:rsid w:val="00F64846"/>
    <w:rsid w:val="00F777C7"/>
    <w:rsid w:val="00F92F0A"/>
    <w:rsid w:val="00FB41AF"/>
    <w:rsid w:val="00FB7CBE"/>
    <w:rsid w:val="00FD01AC"/>
    <w:rsid w:val="00FD56DB"/>
    <w:rsid w:val="00FD79BB"/>
    <w:rsid w:val="00FE48F0"/>
    <w:rsid w:val="00FF652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485DA2-0D89-4116-BE29-44A5531C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911A8-C249-44EB-82C8-6691CE7F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